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6C08" w14:textId="18C58FEF" w:rsidR="00045C9B" w:rsidRDefault="005012AE" w:rsidP="00BB44B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Cs/>
          <w:color w:val="000000"/>
          <w:kern w:val="0"/>
          <w:sz w:val="20"/>
          <w:szCs w:val="20"/>
          <w:shd w:val="clear" w:color="auto" w:fill="FFFFFF"/>
          <w:lang w:eastAsia="ar-SA"/>
          <w14:ligatures w14:val="none"/>
        </w:rPr>
      </w:pPr>
      <w:r>
        <w:rPr>
          <w:rFonts w:ascii="Times New Roman" w:eastAsia="Lucida Sans Unicode" w:hAnsi="Times New Roman" w:cs="Times New Roman"/>
          <w:bCs/>
          <w:color w:val="000000"/>
          <w:kern w:val="0"/>
          <w:sz w:val="20"/>
          <w:szCs w:val="20"/>
          <w:shd w:val="clear" w:color="auto" w:fill="FFFFFF"/>
          <w:lang w:eastAsia="ar-SA"/>
          <w14:ligatures w14:val="none"/>
        </w:rPr>
        <w:t xml:space="preserve">Pirkimo sąlygų </w:t>
      </w:r>
    </w:p>
    <w:p w14:paraId="2DC4395D" w14:textId="145796BE" w:rsidR="005012AE" w:rsidRPr="005012AE" w:rsidRDefault="005012AE" w:rsidP="00BB44B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Cs/>
          <w:color w:val="000000"/>
          <w:kern w:val="0"/>
          <w:sz w:val="20"/>
          <w:szCs w:val="20"/>
          <w:shd w:val="clear" w:color="auto" w:fill="FFFFFF"/>
          <w:lang w:eastAsia="ar-SA"/>
          <w14:ligatures w14:val="none"/>
        </w:rPr>
      </w:pPr>
      <w:r>
        <w:rPr>
          <w:rFonts w:ascii="Times New Roman" w:eastAsia="Lucida Sans Unicode" w:hAnsi="Times New Roman" w:cs="Times New Roman"/>
          <w:bCs/>
          <w:color w:val="000000"/>
          <w:kern w:val="0"/>
          <w:sz w:val="20"/>
          <w:szCs w:val="20"/>
          <w:shd w:val="clear" w:color="auto" w:fill="FFFFFF"/>
          <w:lang w:eastAsia="ar-SA"/>
          <w14:ligatures w14:val="none"/>
        </w:rPr>
        <w:t>1 priedas „Techninė specifikacija“</w:t>
      </w:r>
    </w:p>
    <w:p w14:paraId="6D38D951" w14:textId="77777777" w:rsidR="00045C9B" w:rsidRDefault="00045C9B" w:rsidP="00A13A2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</w:pPr>
    </w:p>
    <w:p w14:paraId="4ABB3F00" w14:textId="77777777" w:rsidR="00045C9B" w:rsidRDefault="00045C9B" w:rsidP="00A13A2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</w:pPr>
    </w:p>
    <w:p w14:paraId="56C996F3" w14:textId="38F5DA0F" w:rsidR="00A13A25" w:rsidRPr="00A13A25" w:rsidRDefault="00A13A25" w:rsidP="00A13A2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</w:pPr>
      <w:r w:rsidRPr="00A13A25"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  <w:t>ŠIAULIŲ MIESTO</w:t>
      </w:r>
      <w:r w:rsidR="00045C9B"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 GYVŪNŲ AUGINTINIŲ</w:t>
      </w:r>
      <w:r w:rsidRPr="00A13A25"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 KAPINIŲ PRIEŽIŪROS</w:t>
      </w:r>
    </w:p>
    <w:p w14:paraId="75646090" w14:textId="77777777" w:rsidR="00E96642" w:rsidRDefault="00A13A25" w:rsidP="00C06F6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</w:pPr>
      <w:r w:rsidRPr="00A13A25"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 IR TVARKYMO PASLAUGŲ</w:t>
      </w:r>
      <w:r w:rsidR="00E96642"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 PIRKIMO</w:t>
      </w:r>
      <w:r w:rsidRPr="00A13A25"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 </w:t>
      </w:r>
    </w:p>
    <w:p w14:paraId="3C75D4B7" w14:textId="74C6457A" w:rsidR="00FF7FC7" w:rsidRPr="00C06F65" w:rsidRDefault="00A13A25" w:rsidP="00C06F6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</w:pPr>
      <w:r w:rsidRPr="00A13A25">
        <w:rPr>
          <w:rFonts w:ascii="Times New Roman" w:eastAsia="Calibri" w:hAnsi="Times New Roman" w:cs="Tahoma"/>
          <w:b/>
          <w:bCs/>
          <w:kern w:val="0"/>
          <w:sz w:val="24"/>
          <w:lang w:eastAsia="ar-SA"/>
          <w14:ligatures w14:val="none"/>
        </w:rPr>
        <w:t>TECHNINĖ SPECIFIKACIJA</w:t>
      </w:r>
    </w:p>
    <w:p w14:paraId="5A539F34" w14:textId="77777777" w:rsidR="00FF7FC7" w:rsidRDefault="00FF7FC7" w:rsidP="00FF7FC7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ahoma"/>
          <w:b/>
          <w:bCs/>
          <w:kern w:val="0"/>
          <w:sz w:val="24"/>
          <w:lang w:eastAsia="ar-SA"/>
          <w14:ligatures w14:val="none"/>
        </w:rPr>
      </w:pPr>
    </w:p>
    <w:p w14:paraId="67A65F9D" w14:textId="77777777" w:rsidR="00512D24" w:rsidRDefault="00512D24" w:rsidP="00FF7FC7">
      <w:pPr>
        <w:widowControl w:val="0"/>
        <w:suppressAutoHyphens/>
        <w:spacing w:after="0" w:line="240" w:lineRule="auto"/>
        <w:rPr>
          <w:rFonts w:ascii="Times New Roman" w:eastAsia="Calibri" w:hAnsi="Times New Roman" w:cs="Tahoma"/>
          <w:b/>
          <w:bCs/>
          <w:kern w:val="0"/>
          <w:sz w:val="24"/>
          <w:lang w:eastAsia="ar-SA"/>
          <w14:ligatures w14:val="none"/>
        </w:rPr>
      </w:pPr>
    </w:p>
    <w:p w14:paraId="1F6691F8" w14:textId="5F582B10" w:rsidR="00721611" w:rsidRPr="00FF7FC7" w:rsidRDefault="00684185" w:rsidP="00FF7FC7">
      <w:pPr>
        <w:widowControl w:val="0"/>
        <w:suppressAutoHyphens/>
        <w:spacing w:after="0" w:line="240" w:lineRule="auto"/>
        <w:rPr>
          <w:rFonts w:ascii="Times New Roman" w:eastAsia="Calibri" w:hAnsi="Times New Roman" w:cs="Tahoma"/>
          <w:b/>
          <w:bCs/>
          <w:kern w:val="0"/>
          <w:sz w:val="24"/>
          <w:lang w:eastAsia="ar-SA"/>
          <w14:ligatures w14:val="none"/>
        </w:rPr>
      </w:pPr>
      <w:r>
        <w:rPr>
          <w:rFonts w:ascii="Times New Roman" w:eastAsia="Calibri" w:hAnsi="Times New Roman" w:cs="Tahoma"/>
          <w:b/>
          <w:bCs/>
          <w:kern w:val="0"/>
          <w:sz w:val="24"/>
          <w:lang w:eastAsia="ar-SA"/>
          <w14:ligatures w14:val="none"/>
        </w:rPr>
        <w:t>Tie</w:t>
      </w:r>
      <w:r w:rsidR="009444CC" w:rsidRPr="00FF7FC7">
        <w:rPr>
          <w:rFonts w:ascii="Times New Roman" w:eastAsia="Calibri" w:hAnsi="Times New Roman" w:cs="Tahoma"/>
          <w:b/>
          <w:bCs/>
          <w:kern w:val="0"/>
          <w:sz w:val="24"/>
          <w:lang w:eastAsia="ar-SA"/>
          <w14:ligatures w14:val="none"/>
        </w:rPr>
        <w:t>kėjas, teikdamas paslaugas, privalo vadovautis</w:t>
      </w:r>
      <w:r w:rsidR="00FF7FC7">
        <w:rPr>
          <w:rFonts w:ascii="Times New Roman" w:eastAsia="Calibri" w:hAnsi="Times New Roman" w:cs="Tahoma"/>
          <w:b/>
          <w:bCs/>
          <w:kern w:val="0"/>
          <w:sz w:val="24"/>
          <w:lang w:eastAsia="ar-SA"/>
          <w14:ligatures w14:val="none"/>
        </w:rPr>
        <w:t>.</w:t>
      </w:r>
    </w:p>
    <w:p w14:paraId="240948CF" w14:textId="77777777" w:rsidR="00721611" w:rsidRPr="00721611" w:rsidRDefault="00721611" w:rsidP="00721611">
      <w:pPr>
        <w:pStyle w:val="Sraopastraipa"/>
        <w:widowControl w:val="0"/>
        <w:suppressAutoHyphens/>
        <w:spacing w:after="0" w:line="240" w:lineRule="auto"/>
        <w:ind w:left="-66"/>
        <w:jc w:val="both"/>
        <w:rPr>
          <w:rFonts w:ascii="Times New Roman" w:eastAsia="Calibri" w:hAnsi="Times New Roman" w:cs="Tahoma"/>
          <w:b/>
          <w:bCs/>
          <w:kern w:val="0"/>
          <w:sz w:val="24"/>
          <w:lang w:eastAsia="ar-SA"/>
          <w14:ligatures w14:val="none"/>
        </w:rPr>
      </w:pPr>
    </w:p>
    <w:p w14:paraId="06977C2E" w14:textId="28292495" w:rsidR="00721611" w:rsidRPr="00FF7FC7" w:rsidRDefault="00D76AA7" w:rsidP="00FF7FC7">
      <w:pPr>
        <w:pStyle w:val="Sraopastraipa"/>
        <w:widowControl w:val="0"/>
        <w:numPr>
          <w:ilvl w:val="1"/>
          <w:numId w:val="8"/>
        </w:numPr>
        <w:suppressAutoHyphens/>
        <w:spacing w:after="0" w:line="240" w:lineRule="auto"/>
        <w:ind w:left="-426" w:firstLine="0"/>
        <w:jc w:val="both"/>
        <w:rPr>
          <w:rFonts w:ascii="Times New Roman" w:eastAsia="Calibri" w:hAnsi="Times New Roman" w:cs="Tahoma"/>
          <w:kern w:val="0"/>
          <w:sz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 </w:t>
      </w:r>
      <w:r w:rsidR="009444CC" w:rsidRPr="00FF7FC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Gyvūnų augintinių gaišenų tvarkymo veterinarijos reikalavimais, patvirtintais Lietuvos Respublikos valstybinės maisto ir veterinarijos tarnybos direktoriaus 2005 m. rugpjūčio 11 d. įsakymu Nr. B1-459 „Dėl Gyvūnų augintinių gaišenų tvarkymo veterinarijos reikalavimų patvirtinimo“</w:t>
      </w:r>
      <w:r w:rsidR="00FF7FC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2D2C5D4F" w14:textId="7D5F0876" w:rsidR="00721611" w:rsidRPr="00721611" w:rsidRDefault="009444CC" w:rsidP="00D76AA7">
      <w:pPr>
        <w:pStyle w:val="Sraopastraipa"/>
        <w:widowControl w:val="0"/>
        <w:numPr>
          <w:ilvl w:val="1"/>
          <w:numId w:val="8"/>
        </w:numPr>
        <w:tabs>
          <w:tab w:val="left" w:pos="142"/>
        </w:tabs>
        <w:suppressAutoHyphens/>
        <w:spacing w:after="0" w:line="240" w:lineRule="auto"/>
        <w:ind w:left="-426" w:firstLine="0"/>
        <w:jc w:val="both"/>
        <w:rPr>
          <w:rFonts w:ascii="Times New Roman" w:eastAsia="Calibri" w:hAnsi="Times New Roman" w:cs="Tahoma"/>
          <w:kern w:val="0"/>
          <w:sz w:val="24"/>
          <w:lang w:eastAsia="ar-SA"/>
          <w14:ligatures w14:val="none"/>
        </w:rPr>
      </w:pPr>
      <w:r w:rsidRPr="0072161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Gyvūnų augintinių laidojimo gyvūnų augintinių kapinėse tvarkos aprašu, patvirtintu </w:t>
      </w:r>
      <w:r w:rsidR="00AB3B46" w:rsidRPr="00AB3B46">
        <w:rPr>
          <w:rFonts w:ascii="Times New Roman" w:eastAsia="Lucida Sans Unicode" w:hAnsi="Times New Roman" w:cs="Times New Roman"/>
          <w:kern w:val="0"/>
          <w:sz w:val="24"/>
          <w:szCs w:val="20"/>
          <w:lang w:eastAsia="lt-LT"/>
          <w14:ligatures w14:val="none"/>
        </w:rPr>
        <w:t>Šiaulių miesto savivaldybės</w:t>
      </w:r>
      <w:r w:rsidR="00AB3B46">
        <w:rPr>
          <w:rFonts w:ascii="Times New Roman" w:eastAsia="Lucida Sans Unicode" w:hAnsi="Times New Roman" w:cs="Times New Roman"/>
          <w:kern w:val="0"/>
          <w:sz w:val="24"/>
          <w:szCs w:val="20"/>
          <w:lang w:eastAsia="lt-LT"/>
          <w14:ligatures w14:val="none"/>
        </w:rPr>
        <w:t xml:space="preserve"> mero 2024 m. gruodžio </w:t>
      </w:r>
      <w:r w:rsidR="00D76AA7">
        <w:rPr>
          <w:rFonts w:ascii="Times New Roman" w:eastAsia="Lucida Sans Unicode" w:hAnsi="Times New Roman" w:cs="Times New Roman"/>
          <w:kern w:val="0"/>
          <w:sz w:val="24"/>
          <w:szCs w:val="20"/>
          <w:lang w:eastAsia="lt-LT"/>
          <w14:ligatures w14:val="none"/>
        </w:rPr>
        <w:t>18</w:t>
      </w:r>
      <w:r w:rsidR="00AB3B46">
        <w:rPr>
          <w:rFonts w:ascii="Times New Roman" w:eastAsia="Lucida Sans Unicode" w:hAnsi="Times New Roman" w:cs="Times New Roman"/>
          <w:kern w:val="0"/>
          <w:sz w:val="24"/>
          <w:szCs w:val="20"/>
          <w:lang w:eastAsia="lt-LT"/>
          <w14:ligatures w14:val="none"/>
        </w:rPr>
        <w:t xml:space="preserve"> d. potvarkiu Nr. </w:t>
      </w:r>
      <w:r w:rsidR="00D76AA7">
        <w:rPr>
          <w:rFonts w:ascii="Times New Roman" w:eastAsia="Lucida Sans Unicode" w:hAnsi="Times New Roman" w:cs="Times New Roman"/>
          <w:kern w:val="0"/>
          <w:sz w:val="24"/>
          <w:szCs w:val="20"/>
          <w:lang w:eastAsia="lt-LT"/>
          <w14:ligatures w14:val="none"/>
        </w:rPr>
        <w:t>M-1697 „Dėl Šiaulių miesto gyvūnų augintinių kapinių steigimo ir gyvūnų augintinių laidojimo gyvūnų augintinių kapinėse tvarkos aprašo“</w:t>
      </w:r>
    </w:p>
    <w:p w14:paraId="5C49C736" w14:textId="65395774" w:rsidR="00721611" w:rsidRPr="00721611" w:rsidRDefault="00684185" w:rsidP="00FF7FC7">
      <w:pPr>
        <w:pStyle w:val="Sraopastraipa"/>
        <w:widowControl w:val="0"/>
        <w:numPr>
          <w:ilvl w:val="1"/>
          <w:numId w:val="8"/>
        </w:numPr>
        <w:suppressAutoHyphens/>
        <w:spacing w:after="0" w:line="240" w:lineRule="auto"/>
        <w:ind w:left="-426" w:firstLine="0"/>
        <w:jc w:val="both"/>
        <w:rPr>
          <w:rFonts w:ascii="Times New Roman" w:eastAsia="Calibri" w:hAnsi="Times New Roman" w:cs="Tahoma"/>
          <w:kern w:val="0"/>
          <w:sz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72161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Tie</w:t>
      </w:r>
      <w:r w:rsidR="0099611D"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kėjas privalo kaip įmanoma rūpestingai ir efektyviai užtikrinti kokybišką </w:t>
      </w:r>
      <w:r w:rsidR="00EB5D93">
        <w:rPr>
          <w:rFonts w:ascii="Times New Roman" w:eastAsia="Calibri" w:hAnsi="Times New Roman" w:cs="Times New Roman"/>
          <w:color w:val="000000"/>
          <w:sz w:val="24"/>
          <w:lang w:eastAsia="lt-LT"/>
        </w:rPr>
        <w:t>Šiaulių miesto gyvūnų augintinių kapinių p</w:t>
      </w:r>
      <w:r w:rsidR="0099611D"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>riežiūros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ir tvarkymo </w:t>
      </w:r>
      <w:r w:rsidR="0099611D"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paslaugos </w:t>
      </w:r>
      <w:r w:rsidR="00EB5D9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(toliau – Priežiūros ir tvarkymo paslaugos) </w:t>
      </w:r>
      <w:r w:rsidR="0099611D"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>atlikimą pagal P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irkėjo </w:t>
      </w:r>
      <w:r w:rsidR="0099611D"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>užsakyme nustatytus terminus, šioje specifikacijoje nurodytus reikalavimus, galiojančius susitarimus bei teisės aktus, tvarkyti, saugoti, pareikalavus pateikti su Priežiūra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ir tvarkymu</w:t>
      </w:r>
      <w:r w:rsidR="0099611D"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susijusius dokumentus. </w:t>
      </w:r>
    </w:p>
    <w:p w14:paraId="2FAEC22F" w14:textId="6424112C" w:rsidR="00721611" w:rsidRPr="00721611" w:rsidRDefault="0099611D" w:rsidP="00D76AA7">
      <w:pPr>
        <w:pStyle w:val="Sraopastraipa"/>
        <w:widowControl w:val="0"/>
        <w:numPr>
          <w:ilvl w:val="1"/>
          <w:numId w:val="8"/>
        </w:numPr>
        <w:tabs>
          <w:tab w:val="left" w:pos="142"/>
        </w:tabs>
        <w:suppressAutoHyphens/>
        <w:spacing w:after="0" w:line="240" w:lineRule="auto"/>
        <w:ind w:left="-426" w:firstLine="0"/>
        <w:jc w:val="both"/>
        <w:rPr>
          <w:rFonts w:ascii="Times New Roman" w:eastAsia="Calibri" w:hAnsi="Times New Roman" w:cs="Tahoma"/>
          <w:kern w:val="0"/>
          <w:sz w:val="24"/>
          <w:lang w:eastAsia="ar-SA"/>
          <w14:ligatures w14:val="none"/>
        </w:rPr>
      </w:pPr>
      <w:r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>Priežiūra</w:t>
      </w:r>
      <w:r w:rsidR="00684185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ir tvarkymas</w:t>
      </w:r>
      <w:r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vykdoma</w:t>
      </w:r>
      <w:r w:rsidR="00684185">
        <w:rPr>
          <w:rFonts w:ascii="Times New Roman" w:eastAsia="Calibri" w:hAnsi="Times New Roman" w:cs="Times New Roman"/>
          <w:color w:val="000000"/>
          <w:sz w:val="24"/>
          <w:lang w:eastAsia="lt-LT"/>
        </w:rPr>
        <w:t>s</w:t>
      </w:r>
      <w:r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užtikrinant higienos ir saugos darbe reikalavimus, priešgaisrinę </w:t>
      </w:r>
      <w:r w:rsidR="00EB5D93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saugą </w:t>
      </w:r>
      <w:r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ir </w:t>
      </w:r>
      <w:r w:rsidR="00EB5D93">
        <w:rPr>
          <w:rFonts w:ascii="Times New Roman" w:eastAsia="Calibri" w:hAnsi="Times New Roman" w:cs="Times New Roman"/>
          <w:color w:val="000000"/>
          <w:sz w:val="24"/>
          <w:lang w:eastAsia="lt-LT"/>
        </w:rPr>
        <w:t>aplinkosaugą</w:t>
      </w:r>
      <w:r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>.</w:t>
      </w:r>
    </w:p>
    <w:p w14:paraId="45DF3F62" w14:textId="77777777" w:rsidR="00FF7FC7" w:rsidRPr="00FF7FC7" w:rsidRDefault="00721611" w:rsidP="00FF7FC7">
      <w:pPr>
        <w:pStyle w:val="Sraopastraipa"/>
        <w:widowControl w:val="0"/>
        <w:numPr>
          <w:ilvl w:val="1"/>
          <w:numId w:val="8"/>
        </w:numPr>
        <w:suppressAutoHyphens/>
        <w:spacing w:after="0" w:line="240" w:lineRule="auto"/>
        <w:ind w:left="-426" w:firstLine="0"/>
        <w:jc w:val="both"/>
        <w:rPr>
          <w:rFonts w:ascii="Times New Roman" w:eastAsia="Calibri" w:hAnsi="Times New Roman" w:cs="Tahoma"/>
          <w:kern w:val="0"/>
          <w:sz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 </w:t>
      </w:r>
      <w:r w:rsidRPr="00721611">
        <w:rPr>
          <w:rFonts w:ascii="Times New Roman" w:eastAsia="Calibri" w:hAnsi="Times New Roman" w:cs="Times New Roman"/>
          <w:color w:val="000000"/>
          <w:sz w:val="24"/>
          <w:lang w:eastAsia="lt-LT"/>
        </w:rPr>
        <w:t>Susidariusios atliekos tvarkomos laikantis visų galiojančių įstatymų, laikantis galiojančių Savivaldybės tarybos sprendimais patvirtintų Atliekų tvarkymo bei Šiaulių miesto tvarkymo ir švaros taisyklių</w:t>
      </w: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>.</w:t>
      </w:r>
    </w:p>
    <w:p w14:paraId="37AAAEF5" w14:textId="77777777" w:rsidR="00FF7FC7" w:rsidRDefault="00FF7FC7" w:rsidP="00FF7FC7">
      <w:pPr>
        <w:pStyle w:val="Sraopastraipa"/>
        <w:widowControl w:val="0"/>
        <w:suppressAutoHyphens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lang w:eastAsia="lt-LT"/>
        </w:rPr>
      </w:pPr>
    </w:p>
    <w:p w14:paraId="236544D6" w14:textId="6F3FD737" w:rsidR="00721611" w:rsidRPr="00FF7FC7" w:rsidRDefault="00FF7FC7" w:rsidP="00FF7FC7">
      <w:pPr>
        <w:pStyle w:val="Sraopastraipa"/>
        <w:widowControl w:val="0"/>
        <w:suppressAutoHyphens/>
        <w:spacing w:after="0" w:line="240" w:lineRule="auto"/>
        <w:ind w:left="-426"/>
        <w:jc w:val="both"/>
        <w:rPr>
          <w:rFonts w:ascii="Times New Roman" w:eastAsia="Calibri" w:hAnsi="Times New Roman" w:cs="Tahoma"/>
          <w:kern w:val="0"/>
          <w:sz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lang w:eastAsia="lt-LT"/>
        </w:rPr>
        <w:t xml:space="preserve">      </w:t>
      </w:r>
      <w:r w:rsidR="00721611" w:rsidRPr="00FF7FC7">
        <w:rPr>
          <w:rFonts w:ascii="Times New Roman" w:eastAsia="Calibri" w:hAnsi="Times New Roman" w:cs="Times New Roman"/>
          <w:b/>
          <w:bCs/>
          <w:color w:val="000000"/>
          <w:sz w:val="24"/>
          <w:lang w:eastAsia="lt-LT"/>
        </w:rPr>
        <w:t>Teikiamų priežiūros</w:t>
      </w:r>
      <w:r w:rsidR="00684185">
        <w:rPr>
          <w:rFonts w:ascii="Times New Roman" w:eastAsia="Calibri" w:hAnsi="Times New Roman" w:cs="Times New Roman"/>
          <w:b/>
          <w:bCs/>
          <w:color w:val="000000"/>
          <w:sz w:val="24"/>
          <w:lang w:eastAsia="lt-LT"/>
        </w:rPr>
        <w:t xml:space="preserve"> ir tvarkymo</w:t>
      </w:r>
      <w:r w:rsidR="00721611" w:rsidRPr="00FF7FC7">
        <w:rPr>
          <w:rFonts w:ascii="Times New Roman" w:eastAsia="Calibri" w:hAnsi="Times New Roman" w:cs="Times New Roman"/>
          <w:b/>
          <w:bCs/>
          <w:color w:val="000000"/>
          <w:sz w:val="24"/>
          <w:lang w:eastAsia="lt-LT"/>
        </w:rPr>
        <w:t xml:space="preserve"> paslaugų aprašymas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lang w:eastAsia="lt-LT"/>
        </w:rPr>
        <w:t>.</w:t>
      </w:r>
    </w:p>
    <w:p w14:paraId="6BD92A4F" w14:textId="77777777" w:rsidR="00F217D1" w:rsidRPr="00F217D1" w:rsidRDefault="00F217D1" w:rsidP="00F217D1">
      <w:pPr>
        <w:pStyle w:val="Sraopastraipa"/>
        <w:widowControl w:val="0"/>
        <w:suppressAutoHyphens/>
        <w:spacing w:after="0" w:line="240" w:lineRule="auto"/>
        <w:ind w:left="-66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lang w:eastAsia="lt-LT"/>
        </w:rPr>
      </w:pPr>
    </w:p>
    <w:p w14:paraId="3A01A0B5" w14:textId="6792F196" w:rsidR="00721611" w:rsidRDefault="00FF7FC7" w:rsidP="00FF7FC7">
      <w:pPr>
        <w:widowControl w:val="0"/>
        <w:suppressAutoHyphens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6.    </w:t>
      </w:r>
      <w:r w:rsidR="00494BC4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Objektas </w:t>
      </w:r>
      <w:r w:rsidR="00721611" w:rsidRPr="00EC275C">
        <w:rPr>
          <w:rFonts w:ascii="Times New Roman" w:eastAsia="Calibri" w:hAnsi="Times New Roman" w:cs="Times New Roman"/>
          <w:color w:val="000000"/>
          <w:sz w:val="24"/>
          <w:lang w:eastAsia="lt-LT"/>
        </w:rPr>
        <w:t xml:space="preserve">– </w:t>
      </w:r>
      <w:r w:rsidR="00721611" w:rsidRPr="00EC275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Šiaulių rajono sav. Šiaulių kaimiškojoje sen. Daušiškių k. Eglių g. 25, prie esančių Daušiškių</w:t>
      </w:r>
      <w:r w:rsidR="00C8546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kapinių teritorijos</w:t>
      </w:r>
      <w:r w:rsidR="00721611" w:rsidRPr="00EC275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721611" w:rsidRPr="00EC275C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(žemės sklypo unikalusis Nr. 4400-2932-8150)</w:t>
      </w:r>
      <w:r w:rsidR="00C8546A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,</w:t>
      </w:r>
      <w:r w:rsidR="00721611" w:rsidRPr="00EC275C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gyvūnų augintinių </w:t>
      </w:r>
      <w:r w:rsidR="00721611" w:rsidRPr="00EC275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kapinių teritorijos</w:t>
      </w:r>
      <w:r w:rsidR="00721611" w:rsidRPr="00EC275C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ED491C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0,5 ha.</w:t>
      </w:r>
      <w:r w:rsidR="00B23828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, takelio 100 m. ilgio ir 1,5 m. pločio </w:t>
      </w:r>
      <w:r w:rsidR="00721611" w:rsidRPr="00EC275C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priežiūr</w:t>
      </w:r>
      <w:r w:rsidR="00494BC4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a</w:t>
      </w:r>
      <w:r w:rsidR="00721611" w:rsidRPr="00EC275C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 ir </w:t>
      </w:r>
      <w:r w:rsidR="00B23828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tvarkym</w:t>
      </w:r>
      <w:r w:rsidR="00494BC4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as</w:t>
      </w:r>
      <w:r w:rsidR="00ED491C" w:rsidRPr="00AF6275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.</w:t>
      </w:r>
    </w:p>
    <w:p w14:paraId="68A63CF3" w14:textId="1B3BCA03" w:rsidR="00494BC4" w:rsidRDefault="00FF7FC7" w:rsidP="00F217D1">
      <w:pPr>
        <w:widowControl w:val="0"/>
        <w:suppressAutoHyphens/>
        <w:spacing w:after="0" w:line="240" w:lineRule="auto"/>
        <w:ind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7.   </w:t>
      </w:r>
      <w:r w:rsidR="00494BC4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Tiekėjo vykdomos paslaugos:</w:t>
      </w:r>
    </w:p>
    <w:tbl>
      <w:tblPr>
        <w:tblStyle w:val="Lentelstinklelis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2693"/>
        <w:gridCol w:w="6798"/>
      </w:tblGrid>
      <w:tr w:rsidR="00494BC4" w14:paraId="12A88125" w14:textId="77777777" w:rsidTr="00494BC4">
        <w:tc>
          <w:tcPr>
            <w:tcW w:w="568" w:type="dxa"/>
          </w:tcPr>
          <w:p w14:paraId="345D9430" w14:textId="1E0CC6D1" w:rsidR="00494BC4" w:rsidRDefault="00494BC4" w:rsidP="00F217D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2693" w:type="dxa"/>
          </w:tcPr>
          <w:p w14:paraId="050ABFD8" w14:textId="64DB60CB" w:rsidR="00494BC4" w:rsidRDefault="00494BC4" w:rsidP="00F217D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Paslauga</w:t>
            </w:r>
          </w:p>
        </w:tc>
        <w:tc>
          <w:tcPr>
            <w:tcW w:w="6798" w:type="dxa"/>
          </w:tcPr>
          <w:p w14:paraId="086E831C" w14:textId="3312E270" w:rsidR="00494BC4" w:rsidRDefault="00494BC4" w:rsidP="00F217D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Aprašymas</w:t>
            </w:r>
          </w:p>
        </w:tc>
      </w:tr>
      <w:tr w:rsidR="00494BC4" w14:paraId="2B7B565D" w14:textId="77777777" w:rsidTr="00494BC4">
        <w:tc>
          <w:tcPr>
            <w:tcW w:w="568" w:type="dxa"/>
          </w:tcPr>
          <w:p w14:paraId="656F3637" w14:textId="3C9531E0" w:rsidR="00494BC4" w:rsidRDefault="00760263" w:rsidP="00F217D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693" w:type="dxa"/>
          </w:tcPr>
          <w:p w14:paraId="767FCAA6" w14:textId="0E3736C3" w:rsidR="00494BC4" w:rsidRDefault="00494BC4" w:rsidP="00494BC4">
            <w:pPr>
              <w:widowControl w:val="0"/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Gyvūnų augintinių gaišenų registravimas</w:t>
            </w:r>
          </w:p>
        </w:tc>
        <w:tc>
          <w:tcPr>
            <w:tcW w:w="6798" w:type="dxa"/>
          </w:tcPr>
          <w:p w14:paraId="7AE5D842" w14:textId="46400695" w:rsidR="00406D43" w:rsidRDefault="00406D43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1. </w:t>
            </w:r>
            <w:r w:rsidR="00494BC4" w:rsidRPr="00C1342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Tiekėjas </w:t>
            </w:r>
            <w:r w:rsidR="00494B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lt-LT"/>
              </w:rPr>
              <w:t>bendrauja su asmenimis, norinčiais palaidoti gyvūno augintinio gaišeną kapinėse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lt-LT"/>
              </w:rPr>
              <w:t>, parodo palaidojimo vietą.</w:t>
            </w:r>
          </w:p>
          <w:p w14:paraId="65DB357D" w14:textId="77777777" w:rsidR="00406D43" w:rsidRDefault="00406D43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2. P</w:t>
            </w:r>
            <w:r w:rsidR="00494BC4" w:rsidRPr="00C13423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ildo Gyvūnų </w:t>
            </w:r>
            <w:r w:rsidR="00494BC4"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augintinių gaišenų registrą </w:t>
            </w:r>
            <w:r w:rsidR="00494BC4" w:rsidRPr="00AF627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(2 priedas)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  <w:p w14:paraId="42A3489E" w14:textId="77777777" w:rsidR="00406D43" w:rsidRDefault="00406D43" w:rsidP="00494BC4">
            <w:pPr>
              <w:widowControl w:val="0"/>
              <w:suppressAutoHyphens/>
              <w:ind w:left="17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3. </w:t>
            </w:r>
            <w:r w:rsidRPr="00C13423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Gyvūnų </w:t>
            </w:r>
            <w:r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augintinių gaišenų registr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as </w:t>
            </w:r>
            <w:r w:rsidRPr="00406D43">
              <w:rPr>
                <w:rFonts w:ascii="Times New Roman" w:hAnsi="Times New Roman" w:cs="Times New Roman"/>
                <w:sz w:val="24"/>
              </w:rPr>
              <w:t>turi būti pildomas elektroniniu formatu ir laikomas debesijos pagrindu veikiančioje saugykloje (pvz., Google Drive, Microsoft OneDrive ar kita lygiavert</w:t>
            </w:r>
            <w:r>
              <w:rPr>
                <w:rFonts w:ascii="Times New Roman" w:hAnsi="Times New Roman" w:cs="Times New Roman"/>
                <w:sz w:val="24"/>
              </w:rPr>
              <w:t>ė</w:t>
            </w:r>
            <w:r w:rsidRPr="00406D43">
              <w:rPr>
                <w:rFonts w:ascii="Times New Roman" w:hAnsi="Times New Roman" w:cs="Times New Roman"/>
                <w:sz w:val="24"/>
              </w:rPr>
              <w:t xml:space="preserve"> sistem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406D43">
              <w:rPr>
                <w:rFonts w:ascii="Times New Roman" w:hAnsi="Times New Roman" w:cs="Times New Roman"/>
                <w:sz w:val="24"/>
              </w:rPr>
              <w:t>), kuri leidžia bendrą prieigą tarp Tiekėjo ir Pirkėjo. Registro redagavimas ir peržiūra turi būti įmanoma realiu laiku, o Pirkėjas turi turėti nuolatinę prieigą prie šio dokumento per visą paslaugų teikimo laikotarpį.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F8E2703" w14:textId="2AB0F489" w:rsidR="00494BC4" w:rsidRDefault="00406D43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</w:rPr>
              <w:t>4. Pasibaigus paslaugų teikimo laikotarpiui Tiekėjas perduoda visą registrą Pirkėjui.</w:t>
            </w:r>
          </w:p>
        </w:tc>
      </w:tr>
      <w:tr w:rsidR="00494BC4" w14:paraId="78A914B0" w14:textId="77777777" w:rsidTr="00494BC4">
        <w:tc>
          <w:tcPr>
            <w:tcW w:w="568" w:type="dxa"/>
          </w:tcPr>
          <w:p w14:paraId="35ACF112" w14:textId="2435A6E1" w:rsidR="00494BC4" w:rsidRDefault="00760263" w:rsidP="00F217D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693" w:type="dxa"/>
          </w:tcPr>
          <w:p w14:paraId="46A91DB9" w14:textId="796EEA9C" w:rsidR="00494BC4" w:rsidRDefault="00494BC4" w:rsidP="00494BC4">
            <w:pPr>
              <w:widowControl w:val="0"/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Gyvūnų augintinių kapaviečių žymėjimas</w:t>
            </w:r>
          </w:p>
        </w:tc>
        <w:tc>
          <w:tcPr>
            <w:tcW w:w="6798" w:type="dxa"/>
          </w:tcPr>
          <w:p w14:paraId="04145ACC" w14:textId="176FEB88" w:rsidR="00494BC4" w:rsidRPr="00F217D1" w:rsidRDefault="00494BC4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1. Tiekėjas 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  <w:r w:rsidRPr="00B37BBA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kiria kapavietę pagal kapinių planą eilės tvarka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F6275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(3 priedas)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5749B351" w14:textId="46E50580" w:rsidR="00494BC4" w:rsidRDefault="00494BC4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eastAsia="lt-LT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lt-LT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Ž</w:t>
            </w:r>
            <w:r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ymi kapaviečių vietas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(kuoleliais),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</w:t>
            </w:r>
            <w:r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yvūnų augintinių kapinėms skirta teritorija suskirst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</w:t>
            </w:r>
            <w:r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pagal kapaviečių dydžius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494BC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(2 priedas)</w:t>
            </w:r>
            <w:r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: </w:t>
            </w:r>
          </w:p>
          <w:p w14:paraId="289243CF" w14:textId="0FF500D0" w:rsidR="00494BC4" w:rsidRPr="00494BC4" w:rsidRDefault="00494BC4" w:rsidP="00494BC4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94BC4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sklypo </w:t>
            </w:r>
            <w:r w:rsidRPr="00494BC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A dalyje formuojamos individualios duobės (kapai) ne didesni kaip 1,5 kv. m.,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t. y. d</w:t>
            </w:r>
            <w:r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idelio dydžio gyvūnų </w:t>
            </w:r>
            <w:r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augintinių gaišenų grupinė arba individuali duobė (kapas), atsižvelgiant į gyvūno (didelio šuns) rūšį, turi būti 1,5 kv. m (ilgis – 1,5 m, plotis – 1,0 m)</w:t>
            </w:r>
          </w:p>
          <w:p w14:paraId="4F439C5E" w14:textId="0890EA6A" w:rsidR="00494BC4" w:rsidRPr="00494BC4" w:rsidRDefault="00494BC4" w:rsidP="00494BC4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94BC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sklypo B dalyje individualios duobės (kapai) ne didesni kaip 1 kv. m.,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t. y. v</w:t>
            </w:r>
            <w:r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idutinio dydžio gyvūnų augintinių gaišenų grupinė arba individuali duobė (kapas), atsižvelgiant į gyvūno (katės ar vidutinio dydžio šuns) rūšį, turi būti 1 kv. m (ilgis – 1,0m, plotis – 1,0 m)</w:t>
            </w:r>
          </w:p>
          <w:p w14:paraId="1BEBEE39" w14:textId="4311D1EA" w:rsidR="00494BC4" w:rsidRPr="00494BC4" w:rsidRDefault="00494BC4" w:rsidP="00494BC4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94BC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sklypo C dalyje individualios duobės (kapai) ne didesni kaip 0,75 kv. m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,</w:t>
            </w:r>
            <w:r w:rsidRPr="00494BC4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</w:t>
            </w:r>
            <w:r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ažo dydžio gyvūnų augintinių gaišenų grupinė arba individuali duobė (kapas), atsižvelgiant į gyvūno (smulkaus) rūšį, turi būti 0,75 kv. m (ilgis – 0,75 m, plotis – 1m).</w:t>
            </w:r>
          </w:p>
          <w:p w14:paraId="451EB754" w14:textId="5624903F" w:rsidR="00494BC4" w:rsidRDefault="00494BC4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3.</w:t>
            </w:r>
            <w:r w:rsidR="00701ED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Atstumas tarp užkastų (palaidotų) gyvūnų augintinių gaišenų kapaviečių turi būti ne didesnis kaip 0,5 m.</w:t>
            </w:r>
          </w:p>
          <w:p w14:paraId="60E62868" w14:textId="2294C24A" w:rsidR="00494BC4" w:rsidRPr="00CC123F" w:rsidRDefault="00494BC4" w:rsidP="00CC123F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4. </w:t>
            </w:r>
            <w:r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Kapavietei suteikiamas numeris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(kapavietė pažymima lentele, kurioje užrašomas suteiktas numeris)</w:t>
            </w:r>
            <w:r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 Šis numeris, gyvūno augintinio duomenys, gaišenos užkasimo (palaidojimo) data, informacija apie asmenį, atsakingo už gyvūno augintinio kapavietės priežiūrą, įrašomi į Gyvūnų augintinių gaišenų registrą (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  <w:r w:rsidRPr="00B37BB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priedas).</w:t>
            </w:r>
          </w:p>
        </w:tc>
      </w:tr>
      <w:tr w:rsidR="00494BC4" w14:paraId="319AAF76" w14:textId="77777777" w:rsidTr="00494BC4">
        <w:tc>
          <w:tcPr>
            <w:tcW w:w="568" w:type="dxa"/>
          </w:tcPr>
          <w:p w14:paraId="098BAE42" w14:textId="447B2DE4" w:rsidR="00494BC4" w:rsidRDefault="00760263" w:rsidP="00F217D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3.</w:t>
            </w:r>
          </w:p>
        </w:tc>
        <w:tc>
          <w:tcPr>
            <w:tcW w:w="2693" w:type="dxa"/>
          </w:tcPr>
          <w:p w14:paraId="4EA8D971" w14:textId="19C09C28" w:rsidR="00494BC4" w:rsidRDefault="00494BC4" w:rsidP="00494BC4">
            <w:pPr>
              <w:widowControl w:val="0"/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Gyvūnų augintinių kapinių stebėsena ir kontrolė</w:t>
            </w:r>
          </w:p>
        </w:tc>
        <w:tc>
          <w:tcPr>
            <w:tcW w:w="6798" w:type="dxa"/>
          </w:tcPr>
          <w:p w14:paraId="4CB1EEEF" w14:textId="7F1C4592" w:rsidR="00494BC4" w:rsidRDefault="00494BC4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1. Tiekėjas </w:t>
            </w:r>
            <w:r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kontroliuoja, kaip atsakingi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asmenys laikosi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gyvūnų augintinių užkasimo (laidojimo) tvark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os, </w:t>
            </w:r>
            <w:r w:rsidRPr="00AB3B4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kapaviečių priežiūros.</w:t>
            </w:r>
          </w:p>
          <w:p w14:paraId="6128369E" w14:textId="5C45F6F4" w:rsidR="00494BC4" w:rsidRDefault="00494BC4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2. Tiekėjas informuoja lankytojus apie kapinių taisykles, leistinus/neleistinus veiksmus, atsakyti į klausimus ar nukreipti į atsakingus asmenis, jei reikia.</w:t>
            </w:r>
          </w:p>
          <w:p w14:paraId="5EC42589" w14:textId="295AB9EA" w:rsidR="00494BC4" w:rsidRDefault="00494BC4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3. Tiekėjas turi reguliariai apžiūrėti kapavietes ir pastebėjęs jų apgadinimus, nepriežiūrą ar vandalizmo atvejus, tai užfiksuoti ir apie tai pranešti Pirkėjui.</w:t>
            </w:r>
          </w:p>
          <w:p w14:paraId="25E0E651" w14:textId="14967FC9" w:rsidR="00494BC4" w:rsidRDefault="00494BC4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4. Fiksuoti kapavietes, kurios ilgą laiką (daugiau kaip 2 metus) neprižiūrimos ir informuoti Pirkėja.</w:t>
            </w:r>
          </w:p>
          <w:p w14:paraId="3FF07A55" w14:textId="3FB16A46" w:rsidR="00494BC4" w:rsidRDefault="00494BC4" w:rsidP="00494BC4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5. Užtikrinti, kad visos kapavietės būtų pažymėtos aiškiai matomomis lentelėmis su numeriais ir periodiškai jas patikrinti bei prireikus atnaujinti.</w:t>
            </w:r>
          </w:p>
          <w:p w14:paraId="3EAA981F" w14:textId="3FEE5B70" w:rsidR="00494BC4" w:rsidRPr="00CC123F" w:rsidRDefault="00494BC4" w:rsidP="00CC123F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6. Užtikrinti, kad kapinių teritorijos inventorius (informacinis stendas, tvora ir varteliai) būtų tvarkingi, esant inventoriaus pažeidimams informuoti Pirkėją.</w:t>
            </w:r>
          </w:p>
        </w:tc>
      </w:tr>
      <w:tr w:rsidR="00494BC4" w14:paraId="1B79714A" w14:textId="77777777" w:rsidTr="00494BC4">
        <w:tc>
          <w:tcPr>
            <w:tcW w:w="568" w:type="dxa"/>
          </w:tcPr>
          <w:p w14:paraId="1649FF50" w14:textId="3E3AF55D" w:rsidR="00494BC4" w:rsidRDefault="00760263" w:rsidP="00F217D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693" w:type="dxa"/>
          </w:tcPr>
          <w:p w14:paraId="2FD45171" w14:textId="160BF242" w:rsidR="00494BC4" w:rsidRPr="00406D43" w:rsidRDefault="00BD51B2" w:rsidP="00406D43">
            <w:pPr>
              <w:widowControl w:val="0"/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eastAsia="lt-LT"/>
              </w:rPr>
              <w:t>Teritorijos priežiūra</w:t>
            </w:r>
            <w:r w:rsidR="00406D43" w:rsidRPr="00406D43">
              <w:rPr>
                <w:rFonts w:ascii="Times New Roman" w:eastAsia="Calibri" w:hAnsi="Times New Roman" w:cs="Times New Roman"/>
                <w:color w:val="000000"/>
                <w:sz w:val="24"/>
                <w:lang w:eastAsia="lt-LT"/>
              </w:rPr>
              <w:t xml:space="preserve"> (gyvūnų augintinių kapinės, 1 metras aplink jas ir 100 m. takelis iki kapinių).</w:t>
            </w:r>
          </w:p>
        </w:tc>
        <w:tc>
          <w:tcPr>
            <w:tcW w:w="6798" w:type="dxa"/>
          </w:tcPr>
          <w:p w14:paraId="41C10950" w14:textId="123BA598" w:rsidR="00406D43" w:rsidRDefault="00406D43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06D43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lt-LT"/>
              </w:rPr>
              <w:t>Tiekėjas</w:t>
            </w:r>
            <w:r w:rsidRPr="00406D43">
              <w:rPr>
                <w:rFonts w:ascii="Times New Roman" w:eastAsia="Calibri" w:hAnsi="Times New Roman" w:cs="Times New Roman"/>
                <w:color w:val="000000"/>
                <w:sz w:val="24"/>
                <w:lang w:eastAsia="lt-LT"/>
              </w:rPr>
              <w:t xml:space="preserve"> </w:t>
            </w:r>
            <w:r w:rsidRPr="00406D4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prižiūri gyvūnų augintinių kapinių teritoriją ir 100 metro ilgio takelį, vedantį iki kapinių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</w:p>
          <w:p w14:paraId="4705FCED" w14:textId="2B6A3370" w:rsidR="00BD51B2" w:rsidRDefault="00BD51B2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Teikiamos šios paslaugos:</w:t>
            </w:r>
          </w:p>
          <w:p w14:paraId="556CD3A0" w14:textId="2E1770FF" w:rsidR="00BD51B2" w:rsidRDefault="00406D43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 žolės pjovimas</w:t>
            </w:r>
            <w:r w:rsidR="00BD5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:</w:t>
            </w:r>
          </w:p>
          <w:p w14:paraId="3CEA8B9C" w14:textId="7B8D1EA9" w:rsidR="00406D43" w:rsidRDefault="00BD51B2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1.1. ž</w:t>
            </w:r>
            <w:r w:rsidR="00406D4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olė turi būti pjaunama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bent 2</w:t>
            </w:r>
            <w:r w:rsidR="00406D4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kart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us</w:t>
            </w:r>
            <w:r w:rsidR="00406D4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per mėnesį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šiltuoju metų sezonu. Tiekėjas turi užtikrinti, kad paslaugų teikimo laikotarpiu žolės aukštis būtų ne didesnis nei 5-6 cm.</w:t>
            </w:r>
          </w:p>
          <w:p w14:paraId="55B23E19" w14:textId="6FDE2597" w:rsidR="00BD51B2" w:rsidRDefault="00BD51B2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1.2. žolė pjaunama Gyvūnų augintinių kapinių teritorijoje, 1 metro pločio juosta už kapinių tvoros, 100 metrų takelis vedantis nuo žvyruoto kelio iki kapinių. Takelis pjaunamas 1,5 metro pločio.</w:t>
            </w:r>
          </w:p>
          <w:p w14:paraId="3854F6C9" w14:textId="4BBA5C82" w:rsidR="00BD51B2" w:rsidRDefault="00BD51B2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1.3. </w:t>
            </w:r>
            <w:r w:rsidR="00701ED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ž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olės pjovimo techniką ir įrangą pasirenka paslaugos Tiekėjas savo nuožiūra.</w:t>
            </w:r>
          </w:p>
          <w:p w14:paraId="77A69032" w14:textId="10D56940" w:rsidR="00BD51B2" w:rsidRDefault="00406D43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2. šiukšlių rinkimas</w:t>
            </w:r>
            <w:r w:rsidR="003662A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visais sezonais</w:t>
            </w:r>
            <w:r w:rsidR="00BD5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:</w:t>
            </w:r>
          </w:p>
          <w:p w14:paraId="4D85D511" w14:textId="09FE3321" w:rsidR="00FC1B03" w:rsidRDefault="00BD51B2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2.1. </w:t>
            </w:r>
            <w:r w:rsidR="00701ED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urenkamos visos pasitaikiusios atliekos kapinių teritorijoje, 1 metro pločio juostoje aplink kapines bei takelyje.</w:t>
            </w:r>
            <w:r w:rsidR="00FC1B0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7C53F3ED" w14:textId="21E92FE5" w:rsidR="00406D43" w:rsidRDefault="00FC1B03" w:rsidP="00406D4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2.2. </w:t>
            </w:r>
            <w:r w:rsidR="00701ED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tliekos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eastAsia="lt-LT"/>
              </w:rPr>
              <w:t xml:space="preserve">turi būti sudėtos į prie kapinių pastatytus surinkimo konteinerius. Konteinerius pastato ir tuština Pirkėjas (ar jo įgaliotas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eastAsia="lt-LT"/>
              </w:rPr>
              <w:lastRenderedPageBreak/>
              <w:t>asmuo) savo lėšomis.</w:t>
            </w:r>
          </w:p>
          <w:p w14:paraId="7F452A6C" w14:textId="31A495E5" w:rsidR="00494BC4" w:rsidRPr="00FC1B03" w:rsidRDefault="00406D43" w:rsidP="00FC1B03">
            <w:pPr>
              <w:widowControl w:val="0"/>
              <w:suppressAutoHyphens/>
              <w:ind w:left="179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lang w:eastAsia="lt-LT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3. </w:t>
            </w:r>
            <w:r w:rsidR="00BD51B2">
              <w:rPr>
                <w:rFonts w:ascii="Times New Roman" w:eastAsia="Calibri" w:hAnsi="Times New Roman" w:cs="Times New Roman"/>
                <w:color w:val="000000"/>
                <w:sz w:val="24"/>
                <w:lang w:eastAsia="lt-LT"/>
              </w:rPr>
              <w:t xml:space="preserve">Žiemos metu valomas sniegas </w:t>
            </w:r>
            <w:r w:rsidR="00BD51B2" w:rsidRPr="00B37BB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nuo praėjimo takelių</w:t>
            </w:r>
            <w:r w:rsidR="00BD5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tarp kapaviečių ir 100 m takelis</w:t>
            </w:r>
            <w:r w:rsidR="00A1322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1 metro pločio</w:t>
            </w:r>
            <w:r w:rsidR="00BD5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iki kapinių. </w:t>
            </w:r>
          </w:p>
        </w:tc>
      </w:tr>
    </w:tbl>
    <w:p w14:paraId="5FC1A4E3" w14:textId="77777777" w:rsidR="00494BC4" w:rsidRDefault="00494BC4" w:rsidP="00F217D1">
      <w:pPr>
        <w:widowControl w:val="0"/>
        <w:suppressAutoHyphens/>
        <w:spacing w:after="0" w:line="240" w:lineRule="auto"/>
        <w:ind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</w:pPr>
    </w:p>
    <w:p w14:paraId="7DF1C917" w14:textId="2E11B9B5" w:rsidR="009807C7" w:rsidRPr="00FF2699" w:rsidRDefault="00EF2CEE" w:rsidP="00EF2CEE">
      <w:pPr>
        <w:widowControl w:val="0"/>
        <w:suppressAutoHyphens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8.</w:t>
      </w:r>
      <w:r w:rsidR="009F564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9807C7" w:rsidRPr="00FF269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Sezonų apib</w:t>
      </w:r>
      <w:r w:rsidR="00BD51B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ū</w:t>
      </w:r>
      <w:r w:rsidR="009807C7" w:rsidRPr="00FF269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dinimas</w:t>
      </w:r>
      <w:r w:rsidR="00FF269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52DA9CB4" w14:textId="3636A743" w:rsidR="009807C7" w:rsidRDefault="00CC123F" w:rsidP="00ED491C">
      <w:pPr>
        <w:widowControl w:val="0"/>
        <w:suppressAutoHyphens/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9807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Šiltasis metų sezonas – balandžio 1 d. – spalio 31 d.</w:t>
      </w:r>
    </w:p>
    <w:p w14:paraId="01B6D1D1" w14:textId="69BB8B6E" w:rsidR="009807C7" w:rsidRDefault="00CC123F" w:rsidP="00ED491C">
      <w:pPr>
        <w:widowControl w:val="0"/>
        <w:suppressAutoHyphens/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9807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Šaltasis metų sezonas – lapkričio 1 d. – kovo 31 d. </w:t>
      </w:r>
    </w:p>
    <w:p w14:paraId="239E84B5" w14:textId="5AE0EFD9" w:rsidR="009F5648" w:rsidRDefault="00FF2699" w:rsidP="009F5648">
      <w:pPr>
        <w:widowControl w:val="0"/>
        <w:suppressAutoHyphens/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</w:t>
      </w:r>
      <w:r w:rsidR="002918B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Pirkėjas</w:t>
      </w:r>
      <w:r w:rsidR="009807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turi teisę keisti sezonų laikotarpius, atsižvelgiant į oro sąlygas, apie tai raštu informuojant </w:t>
      </w:r>
      <w:r w:rsidR="00E12CA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Tie</w:t>
      </w:r>
      <w:r w:rsidR="009807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kėją.</w:t>
      </w:r>
    </w:p>
    <w:p w14:paraId="2E34ACD9" w14:textId="2CCD218B" w:rsidR="004A58BE" w:rsidRDefault="00EF2CEE" w:rsidP="00EF2CEE">
      <w:pPr>
        <w:widowControl w:val="0"/>
        <w:suppressAutoHyphens/>
        <w:spacing w:after="0" w:line="240" w:lineRule="auto"/>
        <w:ind w:left="-426" w:firstLine="426"/>
        <w:jc w:val="both"/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>9.</w:t>
      </w:r>
      <w:r w:rsidR="009F5648" w:rsidRPr="009F56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>Visa atsakomybė už darbo saugą, aplinkos</w:t>
      </w:r>
      <w:r w:rsidR="00DF5B2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 xml:space="preserve"> </w:t>
      </w:r>
      <w:r w:rsidR="009F5648" w:rsidRPr="009F56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>saugą</w:t>
      </w:r>
      <w:r w:rsidR="00DF5B2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 xml:space="preserve"> </w:t>
      </w:r>
      <w:r w:rsidR="009F5648" w:rsidRPr="009F56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 xml:space="preserve">teikiant paslaugas tenka </w:t>
      </w:r>
      <w:r w:rsidR="00E12C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>Tie</w:t>
      </w:r>
      <w:r w:rsidR="009F5648" w:rsidRPr="009F56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 xml:space="preserve">kėjui. </w:t>
      </w:r>
      <w:r w:rsidR="00E12C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>Tie</w:t>
      </w:r>
      <w:r w:rsidR="009F5648" w:rsidRPr="009F56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>kėjas privalo atlyginti dėl jo kaltės padarytą žalą, kuri buvo padaryta jo, darbuotojų ar įrangos paslaugų teikimo metu fiziniams ir juridiniams asmenims, privačiai bei visuomeninei nuosavybei</w:t>
      </w:r>
      <w:r w:rsidR="00DA48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 w:bidi="lt-LT"/>
          <w14:ligatures w14:val="none"/>
        </w:rPr>
        <w:t>.</w:t>
      </w:r>
      <w:r w:rsidR="00CC123F"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 </w:t>
      </w:r>
    </w:p>
    <w:p w14:paraId="1D8B7243" w14:textId="77777777" w:rsidR="000524C2" w:rsidRDefault="000524C2" w:rsidP="000524C2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0770BF99" w14:textId="77777777" w:rsidR="000524C2" w:rsidRDefault="000524C2" w:rsidP="000524C2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787D6C3D" w14:textId="77777777" w:rsidR="004A58BE" w:rsidRDefault="004A58BE" w:rsidP="00DB175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ar-SA"/>
          <w14:ligatures w14:val="none"/>
        </w:rPr>
      </w:pPr>
    </w:p>
    <w:sectPr w:rsidR="004A58BE" w:rsidSect="002A1441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353"/>
    <w:multiLevelType w:val="multilevel"/>
    <w:tmpl w:val="30A69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2E7A54"/>
    <w:multiLevelType w:val="hybridMultilevel"/>
    <w:tmpl w:val="276252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96A17"/>
    <w:multiLevelType w:val="hybridMultilevel"/>
    <w:tmpl w:val="9BD81F00"/>
    <w:lvl w:ilvl="0" w:tplc="0427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619" w:hanging="360"/>
      </w:pPr>
    </w:lvl>
    <w:lvl w:ilvl="2" w:tplc="0427001B" w:tentative="1">
      <w:start w:val="1"/>
      <w:numFmt w:val="lowerRoman"/>
      <w:lvlText w:val="%3."/>
      <w:lvlJc w:val="right"/>
      <w:pPr>
        <w:ind w:left="2339" w:hanging="180"/>
      </w:pPr>
    </w:lvl>
    <w:lvl w:ilvl="3" w:tplc="0427000F" w:tentative="1">
      <w:start w:val="1"/>
      <w:numFmt w:val="decimal"/>
      <w:lvlText w:val="%4."/>
      <w:lvlJc w:val="left"/>
      <w:pPr>
        <w:ind w:left="3059" w:hanging="360"/>
      </w:pPr>
    </w:lvl>
    <w:lvl w:ilvl="4" w:tplc="04270019" w:tentative="1">
      <w:start w:val="1"/>
      <w:numFmt w:val="lowerLetter"/>
      <w:lvlText w:val="%5."/>
      <w:lvlJc w:val="left"/>
      <w:pPr>
        <w:ind w:left="3779" w:hanging="360"/>
      </w:pPr>
    </w:lvl>
    <w:lvl w:ilvl="5" w:tplc="0427001B" w:tentative="1">
      <w:start w:val="1"/>
      <w:numFmt w:val="lowerRoman"/>
      <w:lvlText w:val="%6."/>
      <w:lvlJc w:val="right"/>
      <w:pPr>
        <w:ind w:left="4499" w:hanging="180"/>
      </w:pPr>
    </w:lvl>
    <w:lvl w:ilvl="6" w:tplc="0427000F" w:tentative="1">
      <w:start w:val="1"/>
      <w:numFmt w:val="decimal"/>
      <w:lvlText w:val="%7."/>
      <w:lvlJc w:val="left"/>
      <w:pPr>
        <w:ind w:left="5219" w:hanging="360"/>
      </w:pPr>
    </w:lvl>
    <w:lvl w:ilvl="7" w:tplc="04270019" w:tentative="1">
      <w:start w:val="1"/>
      <w:numFmt w:val="lowerLetter"/>
      <w:lvlText w:val="%8."/>
      <w:lvlJc w:val="left"/>
      <w:pPr>
        <w:ind w:left="5939" w:hanging="360"/>
      </w:pPr>
    </w:lvl>
    <w:lvl w:ilvl="8" w:tplc="0427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19587166"/>
    <w:multiLevelType w:val="hybridMultilevel"/>
    <w:tmpl w:val="42B6B38C"/>
    <w:lvl w:ilvl="0" w:tplc="E54C243A">
      <w:start w:val="1"/>
      <w:numFmt w:val="decimal"/>
      <w:lvlText w:val="%1."/>
      <w:lvlJc w:val="left"/>
      <w:pPr>
        <w:ind w:left="780" w:hanging="360"/>
      </w:pPr>
      <w:rPr>
        <w:rFonts w:cs="Tahoma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BA1383B"/>
    <w:multiLevelType w:val="multilevel"/>
    <w:tmpl w:val="97FE6F7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233C7D65"/>
    <w:multiLevelType w:val="multilevel"/>
    <w:tmpl w:val="30A695CA"/>
    <w:styleLink w:val="Esamassraas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07E7C91"/>
    <w:multiLevelType w:val="hybridMultilevel"/>
    <w:tmpl w:val="CABC2BD6"/>
    <w:lvl w:ilvl="0" w:tplc="F3406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D6986"/>
    <w:multiLevelType w:val="hybridMultilevel"/>
    <w:tmpl w:val="6D663F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B7B42"/>
    <w:multiLevelType w:val="multilevel"/>
    <w:tmpl w:val="91C262D4"/>
    <w:lvl w:ilvl="0"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66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94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654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014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014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374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40E55D88"/>
    <w:multiLevelType w:val="hybridMultilevel"/>
    <w:tmpl w:val="6F7094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06CE7"/>
    <w:multiLevelType w:val="multilevel"/>
    <w:tmpl w:val="54B06762"/>
    <w:lvl w:ilvl="0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7537066"/>
    <w:multiLevelType w:val="multilevel"/>
    <w:tmpl w:val="91C262D4"/>
    <w:lvl w:ilvl="0"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66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94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654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014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014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374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53BE545B"/>
    <w:multiLevelType w:val="hybridMultilevel"/>
    <w:tmpl w:val="A88693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553947"/>
    <w:multiLevelType w:val="multilevel"/>
    <w:tmpl w:val="55EA4880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66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94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654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014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014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374" w:hanging="1800"/>
      </w:pPr>
      <w:rPr>
        <w:rFonts w:cs="Times New Roman" w:hint="default"/>
        <w:color w:val="000000"/>
      </w:rPr>
    </w:lvl>
  </w:abstractNum>
  <w:abstractNum w:abstractNumId="14" w15:restartNumberingAfterBreak="0">
    <w:nsid w:val="6FD17CC7"/>
    <w:multiLevelType w:val="hybridMultilevel"/>
    <w:tmpl w:val="6292D5E4"/>
    <w:lvl w:ilvl="0" w:tplc="0427000F">
      <w:start w:val="1"/>
      <w:numFmt w:val="decimal"/>
      <w:lvlText w:val="%1."/>
      <w:lvlJc w:val="left"/>
      <w:pPr>
        <w:ind w:left="899" w:hanging="360"/>
      </w:pPr>
    </w:lvl>
    <w:lvl w:ilvl="1" w:tplc="04270019" w:tentative="1">
      <w:start w:val="1"/>
      <w:numFmt w:val="lowerLetter"/>
      <w:lvlText w:val="%2."/>
      <w:lvlJc w:val="left"/>
      <w:pPr>
        <w:ind w:left="1619" w:hanging="360"/>
      </w:pPr>
    </w:lvl>
    <w:lvl w:ilvl="2" w:tplc="0427001B" w:tentative="1">
      <w:start w:val="1"/>
      <w:numFmt w:val="lowerRoman"/>
      <w:lvlText w:val="%3."/>
      <w:lvlJc w:val="right"/>
      <w:pPr>
        <w:ind w:left="2339" w:hanging="180"/>
      </w:pPr>
    </w:lvl>
    <w:lvl w:ilvl="3" w:tplc="0427000F" w:tentative="1">
      <w:start w:val="1"/>
      <w:numFmt w:val="decimal"/>
      <w:lvlText w:val="%4."/>
      <w:lvlJc w:val="left"/>
      <w:pPr>
        <w:ind w:left="3059" w:hanging="360"/>
      </w:pPr>
    </w:lvl>
    <w:lvl w:ilvl="4" w:tplc="04270019" w:tentative="1">
      <w:start w:val="1"/>
      <w:numFmt w:val="lowerLetter"/>
      <w:lvlText w:val="%5."/>
      <w:lvlJc w:val="left"/>
      <w:pPr>
        <w:ind w:left="3779" w:hanging="360"/>
      </w:pPr>
    </w:lvl>
    <w:lvl w:ilvl="5" w:tplc="0427001B" w:tentative="1">
      <w:start w:val="1"/>
      <w:numFmt w:val="lowerRoman"/>
      <w:lvlText w:val="%6."/>
      <w:lvlJc w:val="right"/>
      <w:pPr>
        <w:ind w:left="4499" w:hanging="180"/>
      </w:pPr>
    </w:lvl>
    <w:lvl w:ilvl="6" w:tplc="0427000F" w:tentative="1">
      <w:start w:val="1"/>
      <w:numFmt w:val="decimal"/>
      <w:lvlText w:val="%7."/>
      <w:lvlJc w:val="left"/>
      <w:pPr>
        <w:ind w:left="5219" w:hanging="360"/>
      </w:pPr>
    </w:lvl>
    <w:lvl w:ilvl="7" w:tplc="04270019" w:tentative="1">
      <w:start w:val="1"/>
      <w:numFmt w:val="lowerLetter"/>
      <w:lvlText w:val="%8."/>
      <w:lvlJc w:val="left"/>
      <w:pPr>
        <w:ind w:left="5939" w:hanging="360"/>
      </w:pPr>
    </w:lvl>
    <w:lvl w:ilvl="8" w:tplc="0427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71B57009"/>
    <w:multiLevelType w:val="multilevel"/>
    <w:tmpl w:val="192035F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-66" w:hanging="360"/>
      </w:pPr>
      <w:rPr>
        <w:rFonts w:ascii="Times New Roman" w:eastAsia="Calibri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94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654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014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014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374" w:hanging="1800"/>
      </w:pPr>
      <w:rPr>
        <w:rFonts w:cs="Times New Roman" w:hint="default"/>
        <w:color w:val="000000"/>
      </w:rPr>
    </w:lvl>
  </w:abstractNum>
  <w:num w:numId="1" w16cid:durableId="1196504054">
    <w:abstractNumId w:val="10"/>
  </w:num>
  <w:num w:numId="2" w16cid:durableId="261574380">
    <w:abstractNumId w:val="6"/>
  </w:num>
  <w:num w:numId="3" w16cid:durableId="1940988791">
    <w:abstractNumId w:val="12"/>
  </w:num>
  <w:num w:numId="4" w16cid:durableId="611282097">
    <w:abstractNumId w:val="9"/>
  </w:num>
  <w:num w:numId="5" w16cid:durableId="1007368464">
    <w:abstractNumId w:val="0"/>
  </w:num>
  <w:num w:numId="6" w16cid:durableId="101733580">
    <w:abstractNumId w:val="3"/>
  </w:num>
  <w:num w:numId="7" w16cid:durableId="1246961820">
    <w:abstractNumId w:val="5"/>
  </w:num>
  <w:num w:numId="8" w16cid:durableId="1034962724">
    <w:abstractNumId w:val="15"/>
  </w:num>
  <w:num w:numId="9" w16cid:durableId="2058164451">
    <w:abstractNumId w:val="11"/>
  </w:num>
  <w:num w:numId="10" w16cid:durableId="1818955206">
    <w:abstractNumId w:val="8"/>
  </w:num>
  <w:num w:numId="11" w16cid:durableId="1449161449">
    <w:abstractNumId w:val="13"/>
  </w:num>
  <w:num w:numId="12" w16cid:durableId="1423185481">
    <w:abstractNumId w:val="4"/>
    <w:lvlOverride w:ilvl="0">
      <w:lvl w:ilvl="0">
        <w:start w:val="4"/>
        <w:numFmt w:val="decimal"/>
        <w:lvlText w:val="%1."/>
        <w:lvlJc w:val="left"/>
        <w:pPr>
          <w:ind w:left="965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2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8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9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52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7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40" w:hanging="1800"/>
        </w:pPr>
        <w:rPr>
          <w:rFonts w:hint="default"/>
        </w:rPr>
      </w:lvl>
    </w:lvlOverride>
  </w:num>
  <w:num w:numId="13" w16cid:durableId="1375541094">
    <w:abstractNumId w:val="14"/>
  </w:num>
  <w:num w:numId="14" w16cid:durableId="1833787271">
    <w:abstractNumId w:val="2"/>
  </w:num>
  <w:num w:numId="15" w16cid:durableId="1417090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23684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AE0"/>
    <w:rsid w:val="00002A00"/>
    <w:rsid w:val="0003157E"/>
    <w:rsid w:val="000344AF"/>
    <w:rsid w:val="00045C9B"/>
    <w:rsid w:val="000524C2"/>
    <w:rsid w:val="000D1235"/>
    <w:rsid w:val="000D20E9"/>
    <w:rsid w:val="000E1922"/>
    <w:rsid w:val="000F793F"/>
    <w:rsid w:val="0014294D"/>
    <w:rsid w:val="0025394A"/>
    <w:rsid w:val="002918B6"/>
    <w:rsid w:val="002A1441"/>
    <w:rsid w:val="002A7652"/>
    <w:rsid w:val="00312726"/>
    <w:rsid w:val="003662AA"/>
    <w:rsid w:val="003E4533"/>
    <w:rsid w:val="003E5AE0"/>
    <w:rsid w:val="0040579D"/>
    <w:rsid w:val="00406D43"/>
    <w:rsid w:val="00494BC4"/>
    <w:rsid w:val="004A58BE"/>
    <w:rsid w:val="004D129C"/>
    <w:rsid w:val="005012AE"/>
    <w:rsid w:val="00512D24"/>
    <w:rsid w:val="00521E2D"/>
    <w:rsid w:val="00596C80"/>
    <w:rsid w:val="006604D2"/>
    <w:rsid w:val="0066674B"/>
    <w:rsid w:val="00684185"/>
    <w:rsid w:val="006B1B58"/>
    <w:rsid w:val="006B5861"/>
    <w:rsid w:val="00701EDC"/>
    <w:rsid w:val="007058FB"/>
    <w:rsid w:val="00721611"/>
    <w:rsid w:val="00760263"/>
    <w:rsid w:val="007A59A7"/>
    <w:rsid w:val="007F7359"/>
    <w:rsid w:val="00902928"/>
    <w:rsid w:val="009444CC"/>
    <w:rsid w:val="00945BBB"/>
    <w:rsid w:val="009555AB"/>
    <w:rsid w:val="00956221"/>
    <w:rsid w:val="009807C7"/>
    <w:rsid w:val="0099611D"/>
    <w:rsid w:val="00996BFC"/>
    <w:rsid w:val="009A37B6"/>
    <w:rsid w:val="009F54FB"/>
    <w:rsid w:val="009F5648"/>
    <w:rsid w:val="00A1322F"/>
    <w:rsid w:val="00A13A25"/>
    <w:rsid w:val="00AB3B46"/>
    <w:rsid w:val="00AF16F4"/>
    <w:rsid w:val="00AF6275"/>
    <w:rsid w:val="00B23828"/>
    <w:rsid w:val="00B37BBA"/>
    <w:rsid w:val="00BB44B2"/>
    <w:rsid w:val="00BC1368"/>
    <w:rsid w:val="00BD51B2"/>
    <w:rsid w:val="00BD630F"/>
    <w:rsid w:val="00C06F65"/>
    <w:rsid w:val="00C13423"/>
    <w:rsid w:val="00C52F2A"/>
    <w:rsid w:val="00C73C73"/>
    <w:rsid w:val="00C8546A"/>
    <w:rsid w:val="00CA7DCD"/>
    <w:rsid w:val="00CC123F"/>
    <w:rsid w:val="00CC4F5D"/>
    <w:rsid w:val="00D16DDF"/>
    <w:rsid w:val="00D76AA7"/>
    <w:rsid w:val="00D8340F"/>
    <w:rsid w:val="00D834E6"/>
    <w:rsid w:val="00D93F6C"/>
    <w:rsid w:val="00DA48CB"/>
    <w:rsid w:val="00DB1759"/>
    <w:rsid w:val="00DF5B20"/>
    <w:rsid w:val="00E12CA3"/>
    <w:rsid w:val="00E96342"/>
    <w:rsid w:val="00E96642"/>
    <w:rsid w:val="00E97311"/>
    <w:rsid w:val="00EA4819"/>
    <w:rsid w:val="00EB5D93"/>
    <w:rsid w:val="00EC275C"/>
    <w:rsid w:val="00ED491C"/>
    <w:rsid w:val="00EF2CEE"/>
    <w:rsid w:val="00F217D1"/>
    <w:rsid w:val="00F52376"/>
    <w:rsid w:val="00F8481F"/>
    <w:rsid w:val="00FC1B03"/>
    <w:rsid w:val="00FF2699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E5169"/>
  <w15:chartTrackingRefBased/>
  <w15:docId w15:val="{316A59FB-C1D8-409A-8861-FE2DDF83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E5A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E5A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E5A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E5A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E5A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E5A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E5A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E5A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E5A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E5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E5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E5A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E5AE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E5AE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E5AE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E5AE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E5AE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E5AE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E5A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E5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E5A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E5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E5A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E5AE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E5AE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E5AE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E5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E5AE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E5AE0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Numatytasispastraiposriftas"/>
    <w:rsid w:val="003E5AE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">
    <w:name w:val="TableGrid"/>
    <w:rsid w:val="00045C9B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samassraas1">
    <w:name w:val="Esamas sąrašas1"/>
    <w:uiPriority w:val="99"/>
    <w:rsid w:val="0099611D"/>
    <w:pPr>
      <w:numPr>
        <w:numId w:val="7"/>
      </w:numPr>
    </w:pPr>
  </w:style>
  <w:style w:type="character" w:styleId="Hipersaitas">
    <w:name w:val="Hyperlink"/>
    <w:basedOn w:val="Numatytasispastraiposriftas"/>
    <w:uiPriority w:val="99"/>
    <w:semiHidden/>
    <w:unhideWhenUsed/>
    <w:rsid w:val="00E97311"/>
    <w:rPr>
      <w:color w:val="0000FF"/>
      <w:u w:val="single"/>
    </w:rPr>
  </w:style>
  <w:style w:type="character" w:styleId="Emfaz">
    <w:name w:val="Emphasis"/>
    <w:basedOn w:val="Numatytasispastraiposriftas"/>
    <w:uiPriority w:val="20"/>
    <w:qFormat/>
    <w:rsid w:val="00E97311"/>
    <w:rPr>
      <w:i/>
      <w:iCs/>
    </w:rPr>
  </w:style>
  <w:style w:type="character" w:styleId="Grietas">
    <w:name w:val="Strong"/>
    <w:basedOn w:val="Numatytasispastraiposriftas"/>
    <w:uiPriority w:val="22"/>
    <w:qFormat/>
    <w:rsid w:val="00E97311"/>
    <w:rPr>
      <w:b/>
      <w:bCs/>
    </w:rPr>
  </w:style>
  <w:style w:type="paragraph" w:customStyle="1" w:styleId="wysiwyg-text-align-justify">
    <w:name w:val="wysiwyg-text-align-justify"/>
    <w:basedOn w:val="prastasis"/>
    <w:rsid w:val="00E97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494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4285</Words>
  <Characters>2444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Stankūnienė</dc:creator>
  <cp:keywords/>
  <dc:description/>
  <cp:lastModifiedBy>PC31</cp:lastModifiedBy>
  <cp:revision>6</cp:revision>
  <dcterms:created xsi:type="dcterms:W3CDTF">2025-04-18T08:11:00Z</dcterms:created>
  <dcterms:modified xsi:type="dcterms:W3CDTF">2025-04-28T10:13:00Z</dcterms:modified>
</cp:coreProperties>
</file>